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F67" w14:textId="77777777" w:rsidR="00522607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006BB05C" w14:textId="63FCA71F" w:rsidR="00522607" w:rsidRPr="005E14EF" w:rsidRDefault="007228B6" w:rsidP="007228B6">
      <w:pPr>
        <w:spacing w:line="259" w:lineRule="auto"/>
        <w:ind w:left="216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</w:t>
      </w:r>
      <w:r w:rsidR="0097687D"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334F204C" w14:textId="77777777" w:rsidR="00D22C63" w:rsidRPr="00D22C63" w:rsidRDefault="007228B6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bookmarkStart w:id="0" w:name="_Hlk59106078"/>
      <w:bookmarkStart w:id="1" w:name="_Hlk164841220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bookmarkEnd w:id="0"/>
      <w:bookmarkEnd w:id="1"/>
      <w:r w:rsidR="00D22C63"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D&amp;R DISPERSIONS&amp;RESINS Sp. z o.o. </w:t>
      </w:r>
    </w:p>
    <w:p w14:paraId="7D96C445" w14:textId="1AFBF5FD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ul. Duninowska 9 </w:t>
      </w:r>
    </w:p>
    <w:p w14:paraId="1BF481E8" w14:textId="696AE20C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87-800 Włocławek</w:t>
      </w:r>
    </w:p>
    <w:p w14:paraId="1336DE9C" w14:textId="6FF03B21" w:rsidR="00C56EAC" w:rsidRDefault="00D22C63" w:rsidP="00D22C63">
      <w:pPr>
        <w:spacing w:after="15" w:line="249" w:lineRule="auto"/>
        <w:ind w:left="2160" w:right="105"/>
        <w:jc w:val="both"/>
        <w:rPr>
          <w:rFonts w:ascii="Tahoma" w:eastAsia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NIP: 8883086411</w:t>
      </w:r>
    </w:p>
    <w:p w14:paraId="4C5D28A6" w14:textId="77777777" w:rsidR="00A872CE" w:rsidRDefault="00A872CE">
      <w:pPr>
        <w:spacing w:after="0"/>
        <w:jc w:val="center"/>
        <w:rPr>
          <w:rFonts w:ascii="Tahoma" w:eastAsia="Tahoma" w:hAnsi="Tahoma" w:cs="Tahoma"/>
          <w:b/>
        </w:rPr>
      </w:pPr>
    </w:p>
    <w:p w14:paraId="50541D4F" w14:textId="4D3D867C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788FC725" w14:textId="1D46EB87" w:rsidR="005E14EF" w:rsidRPr="005B78C5" w:rsidRDefault="0097687D" w:rsidP="00C56EAC">
      <w:pPr>
        <w:pStyle w:val="Default"/>
        <w:jc w:val="both"/>
        <w:rPr>
          <w:sz w:val="20"/>
          <w:szCs w:val="20"/>
        </w:rPr>
      </w:pPr>
      <w:r w:rsidRPr="005E14EF">
        <w:rPr>
          <w:rFonts w:eastAsia="Tahoma"/>
          <w:sz w:val="20"/>
          <w:szCs w:val="20"/>
        </w:rPr>
        <w:t xml:space="preserve">W odpowiedzi na </w:t>
      </w:r>
      <w:r w:rsidRPr="005E14EF">
        <w:rPr>
          <w:rFonts w:eastAsia="Tahoma"/>
          <w:b/>
          <w:sz w:val="20"/>
          <w:szCs w:val="20"/>
        </w:rPr>
        <w:t xml:space="preserve">zapytanie ofertowe nr </w:t>
      </w:r>
      <w:r w:rsidR="00D22C63">
        <w:rPr>
          <w:rFonts w:eastAsia="Tahoma"/>
          <w:b/>
          <w:sz w:val="20"/>
          <w:szCs w:val="20"/>
        </w:rPr>
        <w:t>1</w:t>
      </w:r>
      <w:r w:rsidR="005B78C5">
        <w:rPr>
          <w:rFonts w:eastAsia="Tahoma"/>
          <w:b/>
          <w:sz w:val="20"/>
          <w:szCs w:val="20"/>
        </w:rPr>
        <w:t>/</w:t>
      </w:r>
      <w:r w:rsidR="004D7454">
        <w:rPr>
          <w:rFonts w:eastAsia="Tahoma"/>
          <w:b/>
          <w:sz w:val="20"/>
          <w:szCs w:val="20"/>
        </w:rPr>
        <w:t>202</w:t>
      </w:r>
      <w:r w:rsidR="00D22C63">
        <w:rPr>
          <w:rFonts w:eastAsia="Tahoma"/>
          <w:b/>
          <w:sz w:val="20"/>
          <w:szCs w:val="20"/>
        </w:rPr>
        <w:t>6/FBiW</w:t>
      </w:r>
      <w:r w:rsidRPr="005E14EF">
        <w:rPr>
          <w:rFonts w:eastAsia="Tahoma"/>
          <w:sz w:val="20"/>
          <w:szCs w:val="20"/>
        </w:rPr>
        <w:t xml:space="preserve"> </w:t>
      </w:r>
      <w:r w:rsidRPr="004D7454">
        <w:rPr>
          <w:rFonts w:eastAsia="Tahoma"/>
          <w:bCs/>
          <w:sz w:val="20"/>
          <w:szCs w:val="20"/>
        </w:rPr>
        <w:t>dotyczące</w:t>
      </w:r>
      <w:r w:rsidRPr="005E14EF">
        <w:rPr>
          <w:rFonts w:eastAsia="Tahoma"/>
          <w:b/>
          <w:sz w:val="20"/>
          <w:szCs w:val="20"/>
        </w:rPr>
        <w:t xml:space="preserve"> </w:t>
      </w:r>
      <w:r w:rsidR="00C56EAC" w:rsidRPr="00C56EAC">
        <w:rPr>
          <w:rFonts w:eastAsia="Tahoma"/>
          <w:b/>
          <w:sz w:val="20"/>
          <w:szCs w:val="20"/>
        </w:rPr>
        <w:t>dostaw</w:t>
      </w:r>
      <w:r w:rsidR="00BA0196">
        <w:rPr>
          <w:rFonts w:eastAsia="Tahoma"/>
          <w:b/>
          <w:sz w:val="20"/>
          <w:szCs w:val="20"/>
        </w:rPr>
        <w:t>y</w:t>
      </w:r>
      <w:r w:rsidR="00C56EAC" w:rsidRPr="00C56EAC">
        <w:rPr>
          <w:rFonts w:eastAsia="Tahoma"/>
          <w:b/>
          <w:sz w:val="20"/>
          <w:szCs w:val="20"/>
        </w:rPr>
        <w:t xml:space="preserve"> </w:t>
      </w:r>
      <w:r w:rsidR="00D22C63" w:rsidRPr="00D22C63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analizatora GPC </w:t>
      </w:r>
      <w:r w:rsidR="00426F07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(1 szt.) </w:t>
      </w:r>
      <w:r w:rsidR="00D22C63" w:rsidRPr="00D22C63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przeznaczonego do oceny rozkładu mas cząsteczkowych i stopnia polimeryzacji żywicy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 ramach projektu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713054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C56EAC">
        <w:rPr>
          <w:rFonts w:eastAsia="Tahoma"/>
          <w:bCs/>
          <w:sz w:val="20"/>
          <w:szCs w:val="20"/>
        </w:rPr>
        <w:t>,</w:t>
      </w:r>
    </w:p>
    <w:p w14:paraId="05AAA37D" w14:textId="3ED7DEBD" w:rsidR="00522607" w:rsidRDefault="0097687D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843"/>
        <w:gridCol w:w="1832"/>
      </w:tblGrid>
      <w:tr w:rsidR="00422FD7" w:rsidRPr="00536019" w14:paraId="112BEF4E" w14:textId="77777777" w:rsidTr="003268F6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E1A0629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76B4EAD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 xml:space="preserve">Opis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720915F" w14:textId="794AAC87" w:rsidR="00B0329F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netto 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>(Wartość netto)</w:t>
            </w:r>
          </w:p>
          <w:p w14:paraId="19A58CB9" w14:textId="1D89DC1A" w:rsidR="00422FD7" w:rsidRPr="004D7454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0090C" w14:textId="77777777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</w:p>
          <w:p w14:paraId="4B544F4B" w14:textId="4CCD8B84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7FCD3" w14:textId="45BE91B8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Cena brutto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(wartość brutto)</w:t>
            </w:r>
          </w:p>
          <w:p w14:paraId="5B777763" w14:textId="046E1808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B78C5" w:rsidRPr="00536019" w14:paraId="413F3697" w14:textId="77777777" w:rsidTr="003268F6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819F9" w14:textId="77777777" w:rsidR="005B78C5" w:rsidRPr="00422477" w:rsidRDefault="005B78C5" w:rsidP="004D7454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42247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D393F38" w14:textId="4F114219" w:rsidR="005B78C5" w:rsidRPr="00422477" w:rsidRDefault="00D22C63" w:rsidP="00EA7A6A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42247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Analizator GPC </w:t>
            </w:r>
            <w:r w:rsidR="00426F0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(1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687E2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860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B75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</w:tr>
    </w:tbl>
    <w:p w14:paraId="797B1BAD" w14:textId="677CD6E5" w:rsidR="007A081F" w:rsidRPr="00422477" w:rsidRDefault="00E518D0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Termin realizacji zamówienia: 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maksymalnie do </w:t>
      </w:r>
      <w:r w:rsidR="00D22C63"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>7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 tygodni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 licząc od dnia </w:t>
      </w:r>
      <w:r w:rsidR="00D22C63"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podpisania umowy z dostawcą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.</w:t>
      </w:r>
    </w:p>
    <w:p w14:paraId="117D7F1B" w14:textId="6A86EC45" w:rsidR="00D22C63" w:rsidRPr="00422477" w:rsidRDefault="00D22C6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Okres gwarancji na przedmiot zamówienia wynosi: ……………….. (miesięcy)</w:t>
      </w:r>
    </w:p>
    <w:p w14:paraId="17C64C26" w14:textId="078532FC" w:rsidR="008C10D3" w:rsidRPr="00422477" w:rsidRDefault="008C10D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lastRenderedPageBreak/>
        <w:t xml:space="preserve">Liczba </w:t>
      </w:r>
      <w:r w:rsidR="00A872CE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darmowych </w:t>
      </w: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serwisów gwarancyjnych w ciągu trwania gwarancji: ………………</w:t>
      </w:r>
    </w:p>
    <w:p w14:paraId="5CD91610" w14:textId="0690C916" w:rsidR="00522607" w:rsidRPr="00422477" w:rsidRDefault="0097687D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Termin ważności oferty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: </w:t>
      </w:r>
      <w:r w:rsidR="00A872CE"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3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0</w:t>
      </w: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dni licząc od dnia upłynięcia terminu składania ofert.</w:t>
      </w:r>
    </w:p>
    <w:p w14:paraId="5563070D" w14:textId="77777777" w:rsidR="00D22C63" w:rsidRPr="00422477" w:rsidRDefault="00D22C63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0FEE373" w14:textId="3F5B67DD" w:rsidR="00086169" w:rsidRPr="00422477" w:rsidRDefault="00086169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Minimalne 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3"/>
      </w:tblGrid>
      <w:tr w:rsidR="00086169" w:rsidRPr="00422477" w14:paraId="7876B984" w14:textId="77777777" w:rsidTr="00167D77">
        <w:tc>
          <w:tcPr>
            <w:tcW w:w="9061" w:type="dxa"/>
            <w:gridSpan w:val="3"/>
            <w:shd w:val="clear" w:color="auto" w:fill="D9D9D9" w:themeFill="background1" w:themeFillShade="D9"/>
          </w:tcPr>
          <w:p w14:paraId="094A0A38" w14:textId="11401DBE" w:rsidR="00086169" w:rsidRPr="00422477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r w:rsidRPr="00422477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 xml:space="preserve">Analizator GPC </w:t>
            </w:r>
          </w:p>
        </w:tc>
      </w:tr>
      <w:tr w:rsidR="00086169" w14:paraId="5351D751" w14:textId="77777777" w:rsidTr="00167D77">
        <w:tc>
          <w:tcPr>
            <w:tcW w:w="562" w:type="dxa"/>
            <w:shd w:val="clear" w:color="auto" w:fill="D9D9D9" w:themeFill="background1" w:themeFillShade="D9"/>
          </w:tcPr>
          <w:p w14:paraId="7DB7FF7A" w14:textId="5A6E5100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6D0D559" w14:textId="66A084C8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4956BB4" w14:textId="05B40F72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TAK/NIE*</w:t>
            </w:r>
          </w:p>
        </w:tc>
      </w:tr>
      <w:tr w:rsidR="00086169" w14:paraId="429CFD98" w14:textId="77777777" w:rsidTr="00086169">
        <w:tc>
          <w:tcPr>
            <w:tcW w:w="562" w:type="dxa"/>
          </w:tcPr>
          <w:p w14:paraId="05BE3318" w14:textId="190015C4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46" w:type="dxa"/>
          </w:tcPr>
          <w:p w14:paraId="6CBACC13" w14:textId="00B5AF8D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42247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Rodzaj pompy o zakresie przepływu: 0.001 – 10 ml/min</w:t>
            </w:r>
          </w:p>
        </w:tc>
        <w:tc>
          <w:tcPr>
            <w:tcW w:w="1553" w:type="dxa"/>
          </w:tcPr>
          <w:p w14:paraId="5533E31F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0091D0D4" w14:textId="77777777" w:rsidTr="00086169">
        <w:tc>
          <w:tcPr>
            <w:tcW w:w="562" w:type="dxa"/>
          </w:tcPr>
          <w:p w14:paraId="1BB98830" w14:textId="551C5318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46" w:type="dxa"/>
          </w:tcPr>
          <w:p w14:paraId="37AA565B" w14:textId="0DDD0F2A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9D5AC8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Maksymalne ciśnienie pracy minimum 800 bar</w:t>
            </w:r>
          </w:p>
        </w:tc>
        <w:tc>
          <w:tcPr>
            <w:tcW w:w="1553" w:type="dxa"/>
          </w:tcPr>
          <w:p w14:paraId="1CBFAE63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7D78CA83" w14:textId="77777777" w:rsidTr="00086169">
        <w:tc>
          <w:tcPr>
            <w:tcW w:w="562" w:type="dxa"/>
          </w:tcPr>
          <w:p w14:paraId="750505B7" w14:textId="6BCF3D99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46" w:type="dxa"/>
          </w:tcPr>
          <w:p w14:paraId="5CB9403B" w14:textId="1DA132A3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42247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Detektor załamania światła o maksymalnej 45 ul od wlotu do celu</w:t>
            </w:r>
          </w:p>
        </w:tc>
        <w:tc>
          <w:tcPr>
            <w:tcW w:w="1553" w:type="dxa"/>
          </w:tcPr>
          <w:p w14:paraId="49E1FB76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58E5AFFA" w14:textId="77777777" w:rsidTr="00086169">
        <w:tc>
          <w:tcPr>
            <w:tcW w:w="562" w:type="dxa"/>
          </w:tcPr>
          <w:p w14:paraId="1DFDEBF8" w14:textId="4C2066CA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946" w:type="dxa"/>
          </w:tcPr>
          <w:p w14:paraId="31523D9F" w14:textId="659C9C54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42247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Automatyczny podajnik próbek w zestawie</w:t>
            </w:r>
          </w:p>
        </w:tc>
        <w:tc>
          <w:tcPr>
            <w:tcW w:w="1553" w:type="dxa"/>
          </w:tcPr>
          <w:p w14:paraId="3B12BCE7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422477" w14:paraId="3F08E707" w14:textId="77777777" w:rsidTr="00086169">
        <w:tc>
          <w:tcPr>
            <w:tcW w:w="562" w:type="dxa"/>
          </w:tcPr>
          <w:p w14:paraId="24DB38F9" w14:textId="4254BC23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46" w:type="dxa"/>
          </w:tcPr>
          <w:p w14:paraId="09258167" w14:textId="7E079C15" w:rsidR="00422477" w:rsidRP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42247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Komputer sterujący w zestawie</w:t>
            </w:r>
          </w:p>
        </w:tc>
        <w:tc>
          <w:tcPr>
            <w:tcW w:w="1553" w:type="dxa"/>
          </w:tcPr>
          <w:p w14:paraId="7EE1FF37" w14:textId="77777777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422477" w14:paraId="3B83976B" w14:textId="77777777" w:rsidTr="00086169">
        <w:tc>
          <w:tcPr>
            <w:tcW w:w="562" w:type="dxa"/>
          </w:tcPr>
          <w:p w14:paraId="56DBFE0D" w14:textId="47C26381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946" w:type="dxa"/>
          </w:tcPr>
          <w:p w14:paraId="50AE2B96" w14:textId="528F9678" w:rsidR="00422477" w:rsidRP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42247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Instalacja i szkolenie w ramach oferty na sprzęt</w:t>
            </w:r>
          </w:p>
        </w:tc>
        <w:tc>
          <w:tcPr>
            <w:tcW w:w="1553" w:type="dxa"/>
          </w:tcPr>
          <w:p w14:paraId="44CB04CA" w14:textId="77777777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03486EE2" w14:textId="31DAB76D" w:rsidR="00D22C63" w:rsidRDefault="00086169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  <w:r w:rsidRPr="00A872CE"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  <w:t>*Należy uzupełnić TAK lub NIE</w:t>
      </w:r>
    </w:p>
    <w:p w14:paraId="4AA1A95D" w14:textId="77777777" w:rsidR="00E70DEB" w:rsidRPr="00A872CE" w:rsidRDefault="00E70DEB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</w:p>
    <w:p w14:paraId="244DBE86" w14:textId="064A9A61" w:rsidR="005E14EF" w:rsidRPr="005C7B4E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C7B4E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7E70CEFB" w14:textId="4EEA3C59" w:rsidR="00CA5852" w:rsidRPr="005C7B4E" w:rsidRDefault="005E14EF" w:rsidP="005B78C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</w:t>
      </w:r>
      <w:r w:rsidR="00CA5852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br/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w zapytaniu ofertowym wymagania techniczne oraz eksploatacyjne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.</w:t>
      </w:r>
      <w:r w:rsidRPr="005C7B4E">
        <w:rPr>
          <w:rFonts w:ascii="Tahoma" w:eastAsia="SimSun" w:hAnsi="Tahoma" w:cs="Tahoma"/>
          <w:b/>
          <w:bCs/>
          <w:color w:val="FF0000"/>
          <w:kern w:val="1"/>
          <w:sz w:val="20"/>
          <w:szCs w:val="20"/>
          <w:lang w:eastAsia="ar-SA"/>
        </w:rPr>
        <w:t xml:space="preserve"> 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Z</w:t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obowiązuję się na żądanie Zamawiającego do przedstawienia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C7B4E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7D23B8E1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77AA7A9C" w:rsidR="005E14EF" w:rsidRPr="00C56EAC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Oświadczam, że znajduję się w sytuacji ekonomicznej i finansowej, zapewniającej wykonanie całości przedmiotu zamówienia w terminie </w:t>
      </w:r>
      <w:r w:rsidR="005B78C5"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wskazanym w niniejszej ofercie</w:t>
      </w: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.</w:t>
      </w:r>
    </w:p>
    <w:p w14:paraId="0227E76B" w14:textId="1D65F461" w:rsidR="00C56EAC" w:rsidRPr="005C7B4E" w:rsidRDefault="00C56EAC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e</w:t>
      </w: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dysponuję odpowiednim potencjałem technicznym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(urządzeniami) do realizacji zamówienia</w:t>
      </w:r>
    </w:p>
    <w:p w14:paraId="2E1B8C9D" w14:textId="43C9B8DA" w:rsidR="00A47151" w:rsidRPr="005C7B4E" w:rsidRDefault="00A47151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że posiadam odpowiednią wiedzą oraz doświadczenie niezbędne do realizacji przedmiotowego zamówienia.</w:t>
      </w:r>
    </w:p>
    <w:p w14:paraId="51C6C74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 xml:space="preserve">Oświadczam, że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5583A9BA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uzyskałem </w:t>
      </w:r>
      <w:r w:rsidR="00623E9E"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wszystkie niezbędne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informacje do przygotowania oferty.</w:t>
      </w:r>
    </w:p>
    <w:p w14:paraId="4DFF1B66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spełniam warunki udziału w postępowaniu, określone w treści Zapytania ofertowego. </w:t>
      </w:r>
    </w:p>
    <w:p w14:paraId="4ECAFA0F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5BE801C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w przypadku wyboru mojej oferty zobowiązuje się do zawarcia umowy w miejscu i terminie wyznaczonym przez Zamawiającego.</w:t>
      </w:r>
    </w:p>
    <w:p w14:paraId="0C9BBCBE" w14:textId="0D78B71A" w:rsidR="00623E9E" w:rsidRPr="005C7B4E" w:rsidRDefault="00623E9E" w:rsidP="00623E9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0"/>
          <w:sz w:val="20"/>
          <w:szCs w:val="20"/>
        </w:rPr>
        <w:lastRenderedPageBreak/>
        <w:t xml:space="preserve">Oświadczam, że następujące dokumenty/informacje stanowią tajemnicę przedsiębiorstwa w rozumieniu ustawy o zwalczaniu nieuczciwej konkurencji i nie mogą być udostępniane: .......................................... </w:t>
      </w:r>
      <w:r w:rsidRPr="005C7B4E">
        <w:rPr>
          <w:rFonts w:ascii="Tahoma" w:eastAsia="Tahoma" w:hAnsi="Tahoma" w:cs="Tahoma"/>
          <w:i/>
          <w:iCs/>
          <w:color w:val="000000"/>
          <w:sz w:val="20"/>
          <w:szCs w:val="20"/>
        </w:rPr>
        <w:t>(jeśli dotyczy).</w:t>
      </w:r>
    </w:p>
    <w:p w14:paraId="14F2A0F4" w14:textId="77777777" w:rsidR="005E14EF" w:rsidRPr="005C7B4E" w:rsidRDefault="005E14EF" w:rsidP="005E14EF">
      <w:pPr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452C94D" w14:textId="77777777" w:rsidR="00522607" w:rsidRPr="005C7B4E" w:rsidRDefault="0097687D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7F0943DB" w14:textId="77777777" w:rsidR="005E14EF" w:rsidRPr="005C7B4E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70171FD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6D7EE55A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3831A3DC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448DA7BB" w14:textId="4F63157F" w:rsidR="00522607" w:rsidRPr="003268F6" w:rsidRDefault="0097687D" w:rsidP="003268F6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sectPr w:rsidR="00522607" w:rsidRPr="003268F6" w:rsidSect="004D7454">
      <w:headerReference w:type="default" r:id="rId8"/>
      <w:pgSz w:w="11906" w:h="16838"/>
      <w:pgMar w:top="2112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C8D4" w14:textId="77777777" w:rsidR="00977B98" w:rsidRDefault="00977B98">
      <w:pPr>
        <w:spacing w:after="0" w:line="240" w:lineRule="auto"/>
      </w:pPr>
      <w:r>
        <w:separator/>
      </w:r>
    </w:p>
  </w:endnote>
  <w:endnote w:type="continuationSeparator" w:id="0">
    <w:p w14:paraId="29E1FD76" w14:textId="77777777" w:rsidR="00977B98" w:rsidRDefault="0097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4CEB" w14:textId="77777777" w:rsidR="00977B98" w:rsidRDefault="00977B98">
      <w:pPr>
        <w:spacing w:after="0" w:line="240" w:lineRule="auto"/>
      </w:pPr>
      <w:r>
        <w:separator/>
      </w:r>
    </w:p>
  </w:footnote>
  <w:footnote w:type="continuationSeparator" w:id="0">
    <w:p w14:paraId="0A49F0F7" w14:textId="77777777" w:rsidR="00977B98" w:rsidRDefault="0097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8972" w14:textId="2C977B75" w:rsidR="003268F6" w:rsidRDefault="00D22C63">
    <w:pPr>
      <w:pStyle w:val="Nagwek"/>
    </w:pPr>
    <w:r>
      <w:rPr>
        <w:noProof/>
      </w:rPr>
      <w:drawing>
        <wp:inline distT="0" distB="0" distL="0" distR="0" wp14:anchorId="31BCB739" wp14:editId="4E3D9C06">
          <wp:extent cx="5761355" cy="707390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65C"/>
    <w:multiLevelType w:val="hybridMultilevel"/>
    <w:tmpl w:val="C45C91D6"/>
    <w:lvl w:ilvl="0" w:tplc="004CAC7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216"/>
    <w:multiLevelType w:val="multilevel"/>
    <w:tmpl w:val="6986A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4"/>
  </w:num>
  <w:num w:numId="2" w16cid:durableId="418645178">
    <w:abstractNumId w:val="5"/>
  </w:num>
  <w:num w:numId="3" w16cid:durableId="1133712033">
    <w:abstractNumId w:val="2"/>
  </w:num>
  <w:num w:numId="4" w16cid:durableId="396251203">
    <w:abstractNumId w:val="3"/>
  </w:num>
  <w:num w:numId="5" w16cid:durableId="184361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022C56"/>
    <w:rsid w:val="0002654A"/>
    <w:rsid w:val="00031F6E"/>
    <w:rsid w:val="00052CA1"/>
    <w:rsid w:val="0005322B"/>
    <w:rsid w:val="000534CF"/>
    <w:rsid w:val="00086169"/>
    <w:rsid w:val="000A2B8A"/>
    <w:rsid w:val="000C1583"/>
    <w:rsid w:val="001132CD"/>
    <w:rsid w:val="00136BE2"/>
    <w:rsid w:val="00167D77"/>
    <w:rsid w:val="001A2A40"/>
    <w:rsid w:val="001A7BB1"/>
    <w:rsid w:val="00206CD1"/>
    <w:rsid w:val="002A3DB9"/>
    <w:rsid w:val="002B58F6"/>
    <w:rsid w:val="002D768E"/>
    <w:rsid w:val="002F1849"/>
    <w:rsid w:val="002F4326"/>
    <w:rsid w:val="00310358"/>
    <w:rsid w:val="003268F6"/>
    <w:rsid w:val="00362777"/>
    <w:rsid w:val="003D1686"/>
    <w:rsid w:val="003F295C"/>
    <w:rsid w:val="00422477"/>
    <w:rsid w:val="00422FD7"/>
    <w:rsid w:val="00426F07"/>
    <w:rsid w:val="00475483"/>
    <w:rsid w:val="00480391"/>
    <w:rsid w:val="004A47E8"/>
    <w:rsid w:val="004D7454"/>
    <w:rsid w:val="00504AE2"/>
    <w:rsid w:val="00522607"/>
    <w:rsid w:val="005309F4"/>
    <w:rsid w:val="0055326F"/>
    <w:rsid w:val="00594F50"/>
    <w:rsid w:val="005A29AF"/>
    <w:rsid w:val="005B78C5"/>
    <w:rsid w:val="005C7B4E"/>
    <w:rsid w:val="005D1008"/>
    <w:rsid w:val="005D2F44"/>
    <w:rsid w:val="005E14EF"/>
    <w:rsid w:val="00613791"/>
    <w:rsid w:val="00623E9E"/>
    <w:rsid w:val="00647FB6"/>
    <w:rsid w:val="00660EA5"/>
    <w:rsid w:val="00667422"/>
    <w:rsid w:val="006B37D0"/>
    <w:rsid w:val="006F4F95"/>
    <w:rsid w:val="00703A9B"/>
    <w:rsid w:val="00713054"/>
    <w:rsid w:val="00714629"/>
    <w:rsid w:val="007228B6"/>
    <w:rsid w:val="0074387C"/>
    <w:rsid w:val="007928B9"/>
    <w:rsid w:val="007A081F"/>
    <w:rsid w:val="007B133B"/>
    <w:rsid w:val="00827553"/>
    <w:rsid w:val="00847989"/>
    <w:rsid w:val="00861C45"/>
    <w:rsid w:val="00877F93"/>
    <w:rsid w:val="008C10D3"/>
    <w:rsid w:val="008E3E46"/>
    <w:rsid w:val="009304E9"/>
    <w:rsid w:val="00935EBD"/>
    <w:rsid w:val="0095796A"/>
    <w:rsid w:val="00964FBA"/>
    <w:rsid w:val="0097687D"/>
    <w:rsid w:val="00977B98"/>
    <w:rsid w:val="009B2489"/>
    <w:rsid w:val="009D5AC8"/>
    <w:rsid w:val="00A00D2B"/>
    <w:rsid w:val="00A24635"/>
    <w:rsid w:val="00A47151"/>
    <w:rsid w:val="00A55652"/>
    <w:rsid w:val="00A872CE"/>
    <w:rsid w:val="00A9110F"/>
    <w:rsid w:val="00A97A0E"/>
    <w:rsid w:val="00B0329F"/>
    <w:rsid w:val="00B55348"/>
    <w:rsid w:val="00B81001"/>
    <w:rsid w:val="00B83DDB"/>
    <w:rsid w:val="00B83FAB"/>
    <w:rsid w:val="00B9206A"/>
    <w:rsid w:val="00BA0196"/>
    <w:rsid w:val="00C168B5"/>
    <w:rsid w:val="00C56EAC"/>
    <w:rsid w:val="00CA5852"/>
    <w:rsid w:val="00CD0395"/>
    <w:rsid w:val="00CE39FA"/>
    <w:rsid w:val="00CE5A69"/>
    <w:rsid w:val="00CF57A4"/>
    <w:rsid w:val="00D22C63"/>
    <w:rsid w:val="00D510E9"/>
    <w:rsid w:val="00D5126D"/>
    <w:rsid w:val="00D619B8"/>
    <w:rsid w:val="00D666FC"/>
    <w:rsid w:val="00DC073F"/>
    <w:rsid w:val="00E518D0"/>
    <w:rsid w:val="00E70DEB"/>
    <w:rsid w:val="00E71B11"/>
    <w:rsid w:val="00E955D7"/>
    <w:rsid w:val="00EA7E64"/>
    <w:rsid w:val="00ED1D95"/>
    <w:rsid w:val="00EE0A9D"/>
    <w:rsid w:val="00F04E12"/>
    <w:rsid w:val="00F114CA"/>
    <w:rsid w:val="00F46BAF"/>
    <w:rsid w:val="00F520AB"/>
    <w:rsid w:val="00F91805"/>
    <w:rsid w:val="00FA69AA"/>
    <w:rsid w:val="00FC321A"/>
    <w:rsid w:val="00FC7975"/>
    <w:rsid w:val="00FD6409"/>
    <w:rsid w:val="00FD6599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4D745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482</Words>
  <Characters>3393</Characters>
  <Application>Microsoft Office Word</Application>
  <DocSecurity>0</DocSecurity>
  <Lines>84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44</cp:revision>
  <dcterms:created xsi:type="dcterms:W3CDTF">2023-04-20T11:27:00Z</dcterms:created>
  <dcterms:modified xsi:type="dcterms:W3CDTF">2026-04-28T08:49:00Z</dcterms:modified>
</cp:coreProperties>
</file>